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南银理财珠联璧合鑫逸稳一年182期（公益主题）封闭式公募人民币理财产品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南银理财珠联璧合鑫逸稳一年182期（公益主题）封闭式公募人民币理财产品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2024年09月04日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16,363,039.72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6,904,808.98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1,390,609.37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1,123,981.86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980,096.35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385,164.26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2,796,052.71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205,438.87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2,601,134.82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1,097,940.86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1,663,963.10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