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南银理财珠联璧合鑫逸稳半年124期封闭式公募人民币理财产品（Y70124）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358,770,993.71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